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6B" w:rsidRDefault="00F6576B" w:rsidP="00F6576B">
      <w:pPr>
        <w:spacing w:after="12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Príloha č. 2</w:t>
      </w:r>
    </w:p>
    <w:p w:rsidR="00F6576B" w:rsidRDefault="00F6576B" w:rsidP="00F6576B">
      <w:pPr>
        <w:spacing w:after="12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Návrh na plnenie kritéria</w:t>
      </w:r>
    </w:p>
    <w:p w:rsidR="00F6576B" w:rsidRDefault="00F6576B" w:rsidP="00F6576B">
      <w:pPr>
        <w:spacing w:after="120" w:line="276" w:lineRule="auto"/>
        <w:rPr>
          <w:rFonts w:cstheme="minorHAnsi"/>
          <w:b/>
          <w:bCs/>
        </w:rPr>
      </w:pPr>
    </w:p>
    <w:p w:rsidR="00F6576B" w:rsidRDefault="00F6576B" w:rsidP="00F6576B">
      <w:pPr>
        <w:spacing w:after="120" w:line="276" w:lineRule="auto"/>
        <w:ind w:left="2832" w:hanging="2832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Predmet zákazky:</w:t>
      </w:r>
      <w:r>
        <w:rPr>
          <w:rFonts w:cstheme="minorHAnsi"/>
          <w:b/>
          <w:bCs/>
        </w:rPr>
        <w:tab/>
      </w:r>
      <w:r>
        <w:rPr>
          <w:rFonts w:cstheme="minorHAnsi"/>
          <w:b/>
        </w:rPr>
        <w:t xml:space="preserve">Komplexné poradenstvo pri realizácii verejného obstarávania zákazky: „Garantovaná energetická služba-Zariadenie pre seniorov v obci Hažlín“ </w:t>
      </w:r>
    </w:p>
    <w:p w:rsidR="00F6576B" w:rsidRDefault="00F6576B" w:rsidP="00F6576B">
      <w:pPr>
        <w:spacing w:after="12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Identifikácia uchádzača:</w:t>
      </w:r>
    </w:p>
    <w:p w:rsidR="00F6576B" w:rsidRDefault="00F6576B" w:rsidP="00F6576B">
      <w:pPr>
        <w:spacing w:after="120" w:line="276" w:lineRule="auto"/>
        <w:rPr>
          <w:rFonts w:cstheme="minorHAnsi"/>
        </w:rPr>
      </w:pPr>
      <w:r>
        <w:rPr>
          <w:rFonts w:cstheme="minorHAnsi"/>
          <w:b/>
          <w:bCs/>
        </w:rPr>
        <w:t>Obchodný názov: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</w:rPr>
        <w:t>[</w:t>
      </w:r>
      <w:r>
        <w:rPr>
          <w:rFonts w:cstheme="minorHAnsi"/>
          <w:i/>
          <w:iCs/>
          <w:highlight w:val="lightGray"/>
        </w:rPr>
        <w:t>Doplní uchádzač</w:t>
      </w:r>
      <w:r>
        <w:rPr>
          <w:rFonts w:cstheme="minorHAnsi"/>
        </w:rPr>
        <w:t>]</w:t>
      </w:r>
    </w:p>
    <w:p w:rsidR="00F6576B" w:rsidRDefault="00F6576B" w:rsidP="00F6576B">
      <w:pPr>
        <w:spacing w:after="120" w:line="276" w:lineRule="auto"/>
        <w:rPr>
          <w:rFonts w:cstheme="minorHAnsi"/>
        </w:rPr>
      </w:pPr>
      <w:r>
        <w:rPr>
          <w:rFonts w:cstheme="minorHAnsi"/>
          <w:b/>
          <w:bCs/>
        </w:rPr>
        <w:t>Sídlo: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</w:rPr>
        <w:t>[</w:t>
      </w:r>
      <w:r>
        <w:rPr>
          <w:rFonts w:cstheme="minorHAnsi"/>
          <w:i/>
          <w:iCs/>
          <w:highlight w:val="lightGray"/>
        </w:rPr>
        <w:t>Doplní uchádzač</w:t>
      </w:r>
      <w:r>
        <w:rPr>
          <w:rFonts w:cstheme="minorHAnsi"/>
        </w:rPr>
        <w:t>]</w:t>
      </w:r>
    </w:p>
    <w:p w:rsidR="00F6576B" w:rsidRDefault="00F6576B" w:rsidP="00F6576B">
      <w:pPr>
        <w:spacing w:after="12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IČO: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</w:rPr>
        <w:t>[</w:t>
      </w:r>
      <w:r>
        <w:rPr>
          <w:rFonts w:cstheme="minorHAnsi"/>
          <w:i/>
          <w:iCs/>
          <w:highlight w:val="lightGray"/>
        </w:rPr>
        <w:t>Doplní uchádzač</w:t>
      </w:r>
      <w:r>
        <w:rPr>
          <w:rFonts w:cstheme="minorHAnsi"/>
        </w:rPr>
        <w:t>]</w:t>
      </w:r>
    </w:p>
    <w:p w:rsidR="00F6576B" w:rsidRDefault="00F6576B" w:rsidP="00F6576B">
      <w:pPr>
        <w:spacing w:after="12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  <w:highlight w:val="darkGray"/>
        </w:rPr>
        <w:t>Alt. 1</w:t>
      </w:r>
    </w:p>
    <w:tbl>
      <w:tblPr>
        <w:tblStyle w:val="Mriekatabuky"/>
        <w:tblW w:w="9067" w:type="dxa"/>
        <w:tblInd w:w="0" w:type="dxa"/>
        <w:tblLook w:val="04A0" w:firstRow="1" w:lastRow="0" w:firstColumn="1" w:lastColumn="0" w:noHBand="0" w:noVBand="1"/>
      </w:tblPr>
      <w:tblGrid>
        <w:gridCol w:w="1845"/>
        <w:gridCol w:w="2261"/>
        <w:gridCol w:w="2126"/>
        <w:gridCol w:w="2835"/>
      </w:tblGrid>
      <w:tr w:rsidR="00F6576B" w:rsidTr="00F6576B">
        <w:trPr>
          <w:trHeight w:val="57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576B" w:rsidRDefault="00F6576B">
            <w:pPr>
              <w:spacing w:after="12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Názov položky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576B" w:rsidRDefault="00F6576B">
            <w:pPr>
              <w:spacing w:after="12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v EUR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576B" w:rsidRDefault="00F6576B">
            <w:pPr>
              <w:spacing w:after="12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Výška DPH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576B" w:rsidRDefault="00F6576B">
            <w:pPr>
              <w:spacing w:after="12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Celková cena v EUR vrátane DPH</w:t>
            </w:r>
          </w:p>
        </w:tc>
      </w:tr>
      <w:tr w:rsidR="00F6576B" w:rsidTr="00F6576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76B" w:rsidRDefault="00F6576B">
            <w:pPr>
              <w:spacing w:after="120" w:line="276" w:lineRule="auto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b/>
              </w:rPr>
              <w:t>Komplexné poradenstvo pri realizácii verejného obstarávania zákazky „Garantovaná energetická služba -Zariadenie pre seniorov v obci Hažlín“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6B" w:rsidRDefault="00F6576B">
            <w:pPr>
              <w:spacing w:after="12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6B" w:rsidRDefault="00F6576B">
            <w:pPr>
              <w:spacing w:after="12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6B" w:rsidRDefault="00F6576B">
            <w:pPr>
              <w:spacing w:after="120" w:line="276" w:lineRule="auto"/>
              <w:rPr>
                <w:rFonts w:cstheme="minorHAnsi"/>
                <w:b/>
                <w:bCs/>
              </w:rPr>
            </w:pPr>
          </w:p>
        </w:tc>
      </w:tr>
    </w:tbl>
    <w:p w:rsidR="00F6576B" w:rsidRDefault="00F6576B" w:rsidP="00F6576B">
      <w:pPr>
        <w:rPr>
          <w:rFonts w:cstheme="minorHAnsi"/>
          <w:highlight w:val="lightGray"/>
        </w:rPr>
      </w:pPr>
    </w:p>
    <w:p w:rsidR="00F6576B" w:rsidRDefault="00F6576B" w:rsidP="00F6576B">
      <w:pPr>
        <w:widowControl w:val="0"/>
        <w:spacing w:line="276" w:lineRule="auto"/>
        <w:jc w:val="both"/>
        <w:rPr>
          <w:rFonts w:eastAsia="Proba Pro" w:cstheme="minorHAnsi"/>
        </w:rPr>
      </w:pPr>
      <w:r>
        <w:rPr>
          <w:rFonts w:eastAsia="Proba Pro" w:cstheme="minorHAnsi"/>
        </w:rPr>
        <w:t xml:space="preserve">V </w:t>
      </w:r>
      <w:r>
        <w:rPr>
          <w:rFonts w:eastAsia="Proba Pro" w:cstheme="minorHAnsi"/>
          <w:i/>
        </w:rPr>
        <w:t>[</w:t>
      </w:r>
      <w:r>
        <w:rPr>
          <w:rFonts w:eastAsia="Proba Pro" w:cstheme="minorHAnsi"/>
          <w:i/>
          <w:highlight w:val="lightGray"/>
        </w:rPr>
        <w:t>doplniť miesto</w:t>
      </w:r>
      <w:r>
        <w:rPr>
          <w:rFonts w:eastAsia="Proba Pro" w:cstheme="minorHAnsi"/>
          <w:i/>
        </w:rPr>
        <w:t>],</w:t>
      </w:r>
      <w:r>
        <w:rPr>
          <w:rFonts w:eastAsia="Proba Pro" w:cstheme="minorHAnsi"/>
        </w:rPr>
        <w:t xml:space="preserve"> dňa </w:t>
      </w:r>
      <w:r>
        <w:rPr>
          <w:rFonts w:eastAsia="Proba Pro" w:cstheme="minorHAnsi"/>
          <w:i/>
        </w:rPr>
        <w:t>[</w:t>
      </w:r>
      <w:r>
        <w:rPr>
          <w:rFonts w:eastAsia="Proba Pro" w:cstheme="minorHAnsi"/>
          <w:i/>
          <w:highlight w:val="lightGray"/>
        </w:rPr>
        <w:t>doplniť dátum</w:t>
      </w:r>
      <w:r>
        <w:rPr>
          <w:rFonts w:eastAsia="Proba Pro" w:cstheme="minorHAnsi"/>
          <w:i/>
        </w:rPr>
        <w:t>]</w:t>
      </w:r>
    </w:p>
    <w:p w:rsidR="00F6576B" w:rsidRDefault="00F6576B" w:rsidP="00F6576B">
      <w:pPr>
        <w:widowControl w:val="0"/>
        <w:spacing w:after="0" w:line="276" w:lineRule="auto"/>
        <w:jc w:val="right"/>
        <w:rPr>
          <w:rFonts w:eastAsia="Proba Pro" w:cstheme="minorHAnsi"/>
        </w:rPr>
      </w:pPr>
      <w:r>
        <w:rPr>
          <w:rFonts w:eastAsia="Proba Pro" w:cstheme="minorHAnsi"/>
        </w:rPr>
        <w:tab/>
      </w:r>
      <w:r>
        <w:rPr>
          <w:rFonts w:eastAsia="Proba Pro" w:cstheme="minorHAnsi"/>
        </w:rPr>
        <w:tab/>
      </w:r>
      <w:r>
        <w:rPr>
          <w:rFonts w:eastAsia="Proba Pro" w:cstheme="minorHAnsi"/>
        </w:rPr>
        <w:tab/>
        <w:t>_________________________________</w:t>
      </w:r>
    </w:p>
    <w:p w:rsidR="00F6576B" w:rsidRDefault="00F6576B" w:rsidP="00F6576B">
      <w:pPr>
        <w:spacing w:after="0" w:line="276" w:lineRule="auto"/>
        <w:jc w:val="both"/>
        <w:rPr>
          <w:rFonts w:cstheme="minorHAnsi"/>
          <w:bCs/>
          <w:i/>
          <w:highlight w:val="lightGray"/>
        </w:rPr>
      </w:pPr>
      <w:r>
        <w:rPr>
          <w:rFonts w:eastAsia="Proba Pro" w:cstheme="minorHAnsi"/>
        </w:rPr>
        <w:t xml:space="preserve">                                                                                   </w:t>
      </w:r>
      <w:r>
        <w:rPr>
          <w:rFonts w:eastAsia="Proba Pro" w:cstheme="minorHAnsi"/>
        </w:rPr>
        <w:tab/>
      </w:r>
      <w:r>
        <w:rPr>
          <w:rFonts w:eastAsia="Proba Pro" w:cstheme="minorHAnsi"/>
        </w:rPr>
        <w:tab/>
        <w:t xml:space="preserve">    </w:t>
      </w:r>
      <w:r>
        <w:rPr>
          <w:rFonts w:eastAsia="Proba Pro" w:cstheme="minorHAnsi"/>
        </w:rPr>
        <w:tab/>
        <w:t xml:space="preserve">      </w:t>
      </w:r>
      <w:r>
        <w:rPr>
          <w:rFonts w:cstheme="minorHAnsi"/>
          <w:bCs/>
          <w:i/>
          <w:highlight w:val="lightGray"/>
        </w:rPr>
        <w:t xml:space="preserve">[doplniť meno a priezvisko  </w:t>
      </w:r>
    </w:p>
    <w:p w:rsidR="00F6576B" w:rsidRDefault="00F6576B" w:rsidP="00F6576B">
      <w:pPr>
        <w:spacing w:after="0" w:line="276" w:lineRule="auto"/>
        <w:rPr>
          <w:rFonts w:cstheme="minorHAnsi"/>
        </w:rPr>
      </w:pPr>
      <w:r>
        <w:rPr>
          <w:rFonts w:cstheme="minorHAnsi"/>
          <w:bCs/>
          <w:i/>
        </w:rPr>
        <w:t xml:space="preserve"> </w:t>
      </w:r>
      <w:r>
        <w:rPr>
          <w:rFonts w:cstheme="minorHAnsi"/>
          <w:bCs/>
          <w:i/>
        </w:rPr>
        <w:tab/>
      </w:r>
      <w:r>
        <w:rPr>
          <w:rFonts w:cstheme="minorHAnsi"/>
          <w:bCs/>
          <w:i/>
        </w:rPr>
        <w:tab/>
      </w:r>
      <w:r>
        <w:rPr>
          <w:rFonts w:cstheme="minorHAnsi"/>
          <w:bCs/>
          <w:i/>
        </w:rPr>
        <w:tab/>
      </w:r>
      <w:r>
        <w:rPr>
          <w:rFonts w:cstheme="minorHAnsi"/>
          <w:bCs/>
          <w:i/>
        </w:rPr>
        <w:tab/>
      </w:r>
      <w:r>
        <w:rPr>
          <w:rFonts w:cstheme="minorHAnsi"/>
          <w:bCs/>
          <w:i/>
        </w:rPr>
        <w:tab/>
      </w:r>
      <w:r>
        <w:rPr>
          <w:rFonts w:cstheme="minorHAnsi"/>
          <w:bCs/>
          <w:i/>
        </w:rPr>
        <w:tab/>
      </w:r>
      <w:r>
        <w:rPr>
          <w:rFonts w:cstheme="minorHAnsi"/>
          <w:bCs/>
          <w:i/>
        </w:rPr>
        <w:tab/>
      </w:r>
      <w:r>
        <w:rPr>
          <w:rFonts w:cstheme="minorHAnsi"/>
          <w:bCs/>
          <w:i/>
        </w:rPr>
        <w:tab/>
        <w:t xml:space="preserve">    </w:t>
      </w:r>
      <w:r>
        <w:rPr>
          <w:rFonts w:cstheme="minorHAnsi"/>
          <w:bCs/>
          <w:i/>
          <w:highlight w:val="lightGray"/>
        </w:rPr>
        <w:t>a  podpis oprávnenej osoby</w:t>
      </w:r>
      <w:r>
        <w:rPr>
          <w:rStyle w:val="Odkaznapoznmkupodiarou"/>
          <w:rFonts w:cstheme="minorHAnsi"/>
          <w:bCs/>
          <w:i/>
          <w:highlight w:val="lightGray"/>
        </w:rPr>
        <w:footnoteReference w:id="1"/>
      </w:r>
      <w:r>
        <w:rPr>
          <w:rFonts w:cstheme="minorHAnsi"/>
          <w:bCs/>
          <w:i/>
          <w:highlight w:val="lightGray"/>
        </w:rPr>
        <w:t>]</w:t>
      </w:r>
      <w:r>
        <w:rPr>
          <w:rFonts w:cstheme="minorHAnsi"/>
          <w:bCs/>
          <w:i/>
        </w:rPr>
        <w:t xml:space="preserve"> </w:t>
      </w:r>
    </w:p>
    <w:p w:rsidR="00F6576B" w:rsidRDefault="00F6576B" w:rsidP="00F6576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  <w:bookmarkStart w:id="0" w:name="_GoBack"/>
      <w:bookmarkEnd w:id="0"/>
    </w:p>
    <w:sectPr w:rsidR="00F65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BBA" w:rsidRDefault="00774BBA" w:rsidP="00F6576B">
      <w:pPr>
        <w:spacing w:after="0" w:line="240" w:lineRule="auto"/>
      </w:pPr>
      <w:r>
        <w:separator/>
      </w:r>
    </w:p>
  </w:endnote>
  <w:endnote w:type="continuationSeparator" w:id="0">
    <w:p w:rsidR="00774BBA" w:rsidRDefault="00774BBA" w:rsidP="00F6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BBA" w:rsidRDefault="00774BBA" w:rsidP="00F6576B">
      <w:pPr>
        <w:spacing w:after="0" w:line="240" w:lineRule="auto"/>
      </w:pPr>
      <w:r>
        <w:separator/>
      </w:r>
    </w:p>
  </w:footnote>
  <w:footnote w:type="continuationSeparator" w:id="0">
    <w:p w:rsidR="00774BBA" w:rsidRDefault="00774BBA" w:rsidP="00F6576B">
      <w:pPr>
        <w:spacing w:after="0" w:line="240" w:lineRule="auto"/>
      </w:pPr>
      <w:r>
        <w:continuationSeparator/>
      </w:r>
    </w:p>
  </w:footnote>
  <w:footnote w:id="1">
    <w:p w:rsidR="00F6576B" w:rsidRDefault="00F6576B" w:rsidP="00F6576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Oprávnená osoba uchádzača, </w:t>
      </w:r>
      <w:proofErr w:type="spellStart"/>
      <w:r>
        <w:rPr>
          <w:rFonts w:ascii="Times New Roman" w:hAnsi="Times New Roman" w:cs="Times New Roman"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sz w:val="18"/>
          <w:szCs w:val="18"/>
        </w:rPr>
        <w:t>. jeho štatutárny orgán alebo člen štatutárneho orgánu alebo iný zástupca uchádzača, ktorý je oprávnený konať v mene uchádzača v obchodných záväzkových vzťahoch.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36"/>
    <w:rsid w:val="00713F29"/>
    <w:rsid w:val="00774BBA"/>
    <w:rsid w:val="00F6576B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9E12D-26C4-4CEC-9F5F-D8BDC156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576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576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6576B"/>
    <w:rPr>
      <w:vertAlign w:val="superscript"/>
    </w:rPr>
  </w:style>
  <w:style w:type="table" w:styleId="Mriekatabuky">
    <w:name w:val="Table Grid"/>
    <w:basedOn w:val="Normlnatabuka"/>
    <w:uiPriority w:val="39"/>
    <w:rsid w:val="00F657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MAJERNIKOVÁ Anna</dc:creator>
  <cp:keywords/>
  <dc:description/>
  <cp:lastModifiedBy>MAJERNIKOVÁ Anna</cp:lastModifiedBy>
  <cp:revision>3</cp:revision>
  <dcterms:created xsi:type="dcterms:W3CDTF">2021-11-29T11:11:00Z</dcterms:created>
  <dcterms:modified xsi:type="dcterms:W3CDTF">2021-11-29T11:13:00Z</dcterms:modified>
</cp:coreProperties>
</file>